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Referee Appointments</w:t>
      </w:r>
    </w:p>
    <w:p w:rsidR="00000000" w:rsidDel="00000000" w:rsidP="00000000" w:rsidRDefault="00000000" w:rsidRPr="00000000" w14:paraId="00000002">
      <w:pPr>
        <w:spacing w:after="240" w:before="240" w:lineRule="auto"/>
        <w:rPr/>
      </w:pPr>
      <w:r w:rsidDel="00000000" w:rsidR="00000000" w:rsidRPr="00000000">
        <w:rPr>
          <w:rtl w:val="0"/>
        </w:rPr>
        <w:t xml:space="preserve">The Fixtures Committee shall appoint referees for all games from Under 12 to Adult. It is the responsibility of the home club to appoint referees for Go Games.</w:t>
      </w:r>
    </w:p>
    <w:p w:rsidR="00000000" w:rsidDel="00000000" w:rsidP="00000000" w:rsidRDefault="00000000" w:rsidRPr="00000000" w14:paraId="00000003">
      <w:pPr>
        <w:spacing w:after="240" w:before="240" w:lineRule="auto"/>
        <w:rPr/>
      </w:pPr>
      <w:r w:rsidDel="00000000" w:rsidR="00000000" w:rsidRPr="00000000">
        <w:rPr>
          <w:rtl w:val="0"/>
        </w:rPr>
        <w:t xml:space="preserve">Contacting the Referee</w:t>
      </w:r>
    </w:p>
    <w:p w:rsidR="00000000" w:rsidDel="00000000" w:rsidP="00000000" w:rsidRDefault="00000000" w:rsidRPr="00000000" w14:paraId="00000004">
      <w:pPr>
        <w:spacing w:after="240" w:before="240" w:lineRule="auto"/>
        <w:rPr/>
      </w:pPr>
      <w:r w:rsidDel="00000000" w:rsidR="00000000" w:rsidRPr="00000000">
        <w:rPr>
          <w:rtl w:val="0"/>
        </w:rPr>
        <w:t xml:space="preserve">All clubs must contact the referee at least 48 hours in advance of the fixture to confirm availability. Referee details are circulated to all clubs. If the appointed referee is not available, inform the Referees Coordinator immediately. Referees will be confirmed on the Waterford LGFA website or by the Fixtures Committee.</w:t>
      </w:r>
    </w:p>
    <w:p w:rsidR="00000000" w:rsidDel="00000000" w:rsidP="00000000" w:rsidRDefault="00000000" w:rsidRPr="00000000" w14:paraId="00000005">
      <w:pPr>
        <w:spacing w:after="240" w:before="240" w:lineRule="auto"/>
        <w:rPr/>
      </w:pPr>
      <w:r w:rsidDel="00000000" w:rsidR="00000000" w:rsidRPr="00000000">
        <w:rPr>
          <w:rtl w:val="0"/>
        </w:rPr>
        <w:t xml:space="preserve">Referee appointed by the Fixtures Committee</w:t>
      </w:r>
    </w:p>
    <w:p w:rsidR="00000000" w:rsidDel="00000000" w:rsidP="00000000" w:rsidRDefault="00000000" w:rsidRPr="00000000" w14:paraId="00000006">
      <w:pPr>
        <w:spacing w:after="240" w:before="240" w:lineRule="auto"/>
        <w:rPr/>
      </w:pPr>
      <w:r w:rsidDel="00000000" w:rsidR="00000000" w:rsidRPr="00000000">
        <w:rPr>
          <w:rtl w:val="0"/>
        </w:rPr>
        <w:t xml:space="preserve">It is the responsibility of the referee to send text results to Servasport after all games. If there is a problem with the text, please text the game result to the relevant co-ordinator. It is recommended that each team checks the website to ensure that the correct result has been entered.</w:t>
      </w:r>
    </w:p>
    <w:p w:rsidR="00000000" w:rsidDel="00000000" w:rsidP="00000000" w:rsidRDefault="00000000" w:rsidRPr="00000000" w14:paraId="00000007">
      <w:pPr>
        <w:spacing w:after="240" w:before="240" w:lineRule="auto"/>
        <w:rPr/>
      </w:pPr>
      <w:r w:rsidDel="00000000" w:rsidR="00000000" w:rsidRPr="00000000">
        <w:rPr>
          <w:rtl w:val="0"/>
        </w:rPr>
        <w:t xml:space="preserve">If a referee is not appointed by the Fixtures Committee</w:t>
      </w:r>
    </w:p>
    <w:p w:rsidR="00000000" w:rsidDel="00000000" w:rsidP="00000000" w:rsidRDefault="00000000" w:rsidRPr="00000000" w14:paraId="00000008">
      <w:pPr>
        <w:spacing w:after="240" w:before="240" w:lineRule="auto"/>
        <w:rPr/>
      </w:pPr>
      <w:r w:rsidDel="00000000" w:rsidR="00000000" w:rsidRPr="00000000">
        <w:rPr>
          <w:rtl w:val="0"/>
        </w:rPr>
        <w:t xml:space="preserve">It is the responsibility of the home club to email the Fixtures Committee the final result after all games (or use the agreed method of notification for that competition). If there is a problem with the result, please email the Fixtures Committee with the game result and any observations.</w:t>
      </w:r>
    </w:p>
    <w:p w:rsidR="00000000" w:rsidDel="00000000" w:rsidP="00000000" w:rsidRDefault="00000000" w:rsidRPr="00000000" w14:paraId="00000009">
      <w:pPr>
        <w:spacing w:after="240" w:before="240" w:lineRule="auto"/>
        <w:rPr/>
      </w:pPr>
      <w:r w:rsidDel="00000000" w:rsidR="00000000" w:rsidRPr="00000000">
        <w:rPr>
          <w:rtl w:val="0"/>
        </w:rPr>
        <w:t xml:space="preserve">Fixtures Committee: fixtures.waterford@lgfa.ie</w:t>
      </w:r>
    </w:p>
    <w:p w:rsidR="00000000" w:rsidDel="00000000" w:rsidP="00000000" w:rsidRDefault="00000000" w:rsidRPr="00000000" w14:paraId="0000000A">
      <w:pPr>
        <w:spacing w:after="240" w:before="240" w:lineRule="auto"/>
        <w:rPr/>
      </w:pPr>
      <w:r w:rsidDel="00000000" w:rsidR="00000000" w:rsidRPr="00000000">
        <w:rPr>
          <w:rtl w:val="0"/>
        </w:rPr>
        <w:t xml:space="preserve">Note: The Waterford LGFA Official Referees List is a compiled list of trained LGFA referees. If any existing referees are interested in being added to the list, they must complete LGFA Level 2 Refresher training. Contact the Referees Coordinator or email development.waterford@lgfa.ie.</w:t>
      </w:r>
    </w:p>
    <w:p w:rsidR="00000000" w:rsidDel="00000000" w:rsidP="00000000" w:rsidRDefault="00000000" w:rsidRPr="00000000" w14:paraId="0000000B">
      <w:pPr>
        <w:rPr>
          <w:b w:val="1"/>
          <w:bCs w:val="1"/>
        </w:rPr>
      </w:pPr>
      <w:r w:rsidDel="00000000" w:rsidR="00000000" w:rsidRPr="00000000">
        <w:rPr>
          <w:b w:val="1"/>
          <w:bCs w:val="1"/>
          <w:rtl w:val="0"/>
        </w:rPr>
        <w:t xml:space="preserve">Add links for Referees contact list 25 </w:t>
        <w:br w:type="textWrapping"/>
        <w:t xml:space="preserve">Referees report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